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06E7B" w:rsidRPr="00C06E7B" w:rsidTr="0025264A">
        <w:trPr>
          <w:trHeight w:val="132"/>
        </w:trPr>
        <w:tc>
          <w:tcPr>
            <w:tcW w:w="9322" w:type="dxa"/>
          </w:tcPr>
          <w:p w:rsidR="00C06E7B" w:rsidRPr="00C06E7B" w:rsidRDefault="00C06E7B" w:rsidP="003354CF">
            <w:pPr>
              <w:pStyle w:val="-1"/>
              <w:ind w:right="0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53496C" w:rsidRDefault="0053496C" w:rsidP="003354CF">
            <w:pPr>
              <w:pStyle w:val="-1"/>
              <w:ind w:right="0"/>
              <w:jc w:val="both"/>
            </w:pPr>
            <w:r w:rsidRPr="0053496C">
              <w:t>7R01115 – «Онкология радиационная»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3354CF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3354CF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712B6B" w:rsidRPr="00712B6B">
              <w:rPr>
                <w:b w:val="0"/>
              </w:rPr>
              <w:t xml:space="preserve">подготовка высококвалифицированных конкурентоспособных врачей радиологов, умеющих оказать в полном объеме медицинскую помощь, ориентированных на снижение смертности от злокачественных опухолей; знающих основные принципы радиологических подходов в лечении рака, ориентированных на постоянное повышение своих знаний в области противоопухолевой терапии и радиологических методов лечения, понимающих важность оказания специализированной и </w:t>
            </w:r>
            <w:proofErr w:type="spellStart"/>
            <w:r w:rsidR="00712B6B" w:rsidRPr="00712B6B">
              <w:rPr>
                <w:b w:val="0"/>
              </w:rPr>
              <w:t>высокоспециализированой</w:t>
            </w:r>
            <w:proofErr w:type="spellEnd"/>
            <w:r w:rsidR="00712B6B" w:rsidRPr="00712B6B">
              <w:rPr>
                <w:b w:val="0"/>
              </w:rPr>
              <w:t xml:space="preserve"> помощи онкологическим пациентам не только с целью повышения отдаленных результатов лечения, а также улучшения их качества жизни для полной социализации пациентов</w:t>
            </w:r>
          </w:p>
        </w:tc>
      </w:tr>
      <w:tr w:rsidR="00C06E7B" w:rsidRPr="00C06E7B" w:rsidTr="0025264A">
        <w:tc>
          <w:tcPr>
            <w:tcW w:w="9322" w:type="dxa"/>
          </w:tcPr>
          <w:p w:rsidR="00AF5A53" w:rsidRPr="00C06E7B" w:rsidRDefault="00AF5A53" w:rsidP="003354CF">
            <w:pPr>
              <w:pStyle w:val="-1"/>
              <w:ind w:right="0"/>
              <w:jc w:val="both"/>
            </w:pPr>
            <w:r w:rsidRPr="00C06E7B">
              <w:t xml:space="preserve">Результаты обучения: </w:t>
            </w:r>
          </w:p>
          <w:p w:rsidR="003D0DFC" w:rsidRPr="003D0DFC" w:rsidRDefault="003D0DFC" w:rsidP="003354CF">
            <w:pPr>
              <w:pStyle w:val="-1"/>
              <w:ind w:right="0"/>
              <w:jc w:val="both"/>
              <w:rPr>
                <w:b w:val="0"/>
              </w:rPr>
            </w:pPr>
            <w:r w:rsidRPr="003D0DFC">
              <w:rPr>
                <w:b w:val="0"/>
              </w:rPr>
              <w:t>РО1 способен сформулировать клинический диагноз, назначить план лечения и оценить его эффективность на основе доказательной практики на всех уровнях оказания медицинской помощи</w:t>
            </w:r>
          </w:p>
          <w:p w:rsidR="003D0DFC" w:rsidRPr="003D0DFC" w:rsidRDefault="003D0DFC" w:rsidP="003354CF">
            <w:pPr>
              <w:pStyle w:val="-1"/>
              <w:ind w:right="0"/>
              <w:jc w:val="both"/>
              <w:rPr>
                <w:b w:val="0"/>
              </w:rPr>
            </w:pPr>
            <w:r w:rsidRPr="003D0DFC">
              <w:rPr>
                <w:b w:val="0"/>
              </w:rPr>
              <w:t>РО2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3D0DFC" w:rsidRPr="003D0DFC" w:rsidRDefault="003D0DFC" w:rsidP="003354CF">
            <w:pPr>
              <w:pStyle w:val="-1"/>
              <w:ind w:right="0"/>
              <w:jc w:val="both"/>
              <w:rPr>
                <w:b w:val="0"/>
              </w:rPr>
            </w:pPr>
            <w:r w:rsidRPr="003D0DFC">
              <w:rPr>
                <w:b w:val="0"/>
              </w:rPr>
              <w:t>РО3 интерпретировать результат комплексного обследования пациента с разработкой дальнейших рекомендаций</w:t>
            </w:r>
          </w:p>
          <w:p w:rsidR="003D0DFC" w:rsidRPr="003D0DFC" w:rsidRDefault="003D0DFC" w:rsidP="003354CF">
            <w:pPr>
              <w:pStyle w:val="-1"/>
              <w:ind w:right="0"/>
              <w:jc w:val="both"/>
              <w:rPr>
                <w:b w:val="0"/>
              </w:rPr>
            </w:pPr>
            <w:r w:rsidRPr="003D0DFC">
              <w:rPr>
                <w:b w:val="0"/>
              </w:rPr>
              <w:t>РО4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3D0DFC" w:rsidRPr="003D0DFC" w:rsidRDefault="003D0DFC" w:rsidP="003354CF">
            <w:pPr>
              <w:pStyle w:val="-1"/>
              <w:ind w:right="0"/>
              <w:jc w:val="both"/>
              <w:rPr>
                <w:b w:val="0"/>
              </w:rPr>
            </w:pPr>
            <w:r w:rsidRPr="003D0DFC">
              <w:rPr>
                <w:b w:val="0"/>
              </w:rPr>
              <w:t>РО5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3D0DFC" w:rsidRPr="003D0DFC" w:rsidRDefault="003D0DFC" w:rsidP="003354CF">
            <w:pPr>
              <w:pStyle w:val="-1"/>
              <w:ind w:right="0"/>
              <w:jc w:val="both"/>
              <w:rPr>
                <w:b w:val="0"/>
              </w:rPr>
            </w:pPr>
            <w:r w:rsidRPr="003D0DFC">
              <w:rPr>
                <w:b w:val="0"/>
              </w:rPr>
              <w:t xml:space="preserve">РО6 действовать в рамках правого и организационного поля системы ЗО РК по специальности 7R01115 – «Онкология радиационная», работать в составе </w:t>
            </w:r>
            <w:proofErr w:type="spellStart"/>
            <w:r w:rsidRPr="003D0DFC">
              <w:rPr>
                <w:b w:val="0"/>
              </w:rPr>
              <w:t>межпрофессиональных</w:t>
            </w:r>
            <w:proofErr w:type="spellEnd"/>
            <w:r w:rsidRPr="003D0DFC">
              <w:rPr>
                <w:b w:val="0"/>
              </w:rPr>
              <w:t xml:space="preserve"> команд</w:t>
            </w:r>
          </w:p>
          <w:p w:rsidR="003D0DFC" w:rsidRPr="003D0DFC" w:rsidRDefault="003D0DFC" w:rsidP="003354CF">
            <w:pPr>
              <w:pStyle w:val="-1"/>
              <w:ind w:right="0"/>
              <w:jc w:val="both"/>
              <w:rPr>
                <w:b w:val="0"/>
              </w:rPr>
            </w:pPr>
            <w:r w:rsidRPr="003D0DFC">
              <w:rPr>
                <w:b w:val="0"/>
              </w:rPr>
              <w:t>РО7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C06E7B" w:rsidRDefault="003D0DFC" w:rsidP="003354CF">
            <w:pPr>
              <w:pStyle w:val="-1"/>
              <w:ind w:right="0"/>
              <w:jc w:val="both"/>
              <w:rPr>
                <w:b w:val="0"/>
              </w:rPr>
            </w:pPr>
            <w:r w:rsidRPr="003D0DFC">
              <w:rPr>
                <w:b w:val="0"/>
              </w:rPr>
              <w:t>РО8 обучаться самостоятельно и обучать других,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3354CF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9B59DB">
              <w:rPr>
                <w:b w:val="0"/>
              </w:rPr>
              <w:t>140 кредитов</w:t>
            </w:r>
          </w:p>
        </w:tc>
      </w:tr>
      <w:tr w:rsidR="003354CF" w:rsidRPr="00C06E7B" w:rsidTr="0025264A">
        <w:tc>
          <w:tcPr>
            <w:tcW w:w="9322" w:type="dxa"/>
          </w:tcPr>
          <w:p w:rsidR="003354CF" w:rsidRPr="00C06E7B" w:rsidRDefault="0053496C" w:rsidP="003354CF">
            <w:pPr>
              <w:pStyle w:val="-1"/>
              <w:ind w:right="0"/>
              <w:jc w:val="both"/>
            </w:pPr>
            <w:r w:rsidRPr="0053496C">
              <w:t>Продолжительность программы в годах</w:t>
            </w:r>
            <w:r w:rsidRPr="0053496C">
              <w:rPr>
                <w:b w:val="0"/>
              </w:rPr>
              <w:t xml:space="preserve"> – 2 года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53496C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9B59DB">
              <w:t xml:space="preserve"> </w:t>
            </w:r>
            <w:r w:rsidR="0053496C" w:rsidRPr="0053496C">
              <w:rPr>
                <w:b w:val="0"/>
              </w:rPr>
              <w:t>врач онколог-радиолог</w:t>
            </w:r>
          </w:p>
        </w:tc>
      </w:tr>
      <w:tr w:rsidR="00C06E7B" w:rsidRPr="00C06E7B" w:rsidTr="0025264A">
        <w:tc>
          <w:tcPr>
            <w:tcW w:w="9322" w:type="dxa"/>
            <w:vAlign w:val="center"/>
          </w:tcPr>
          <w:p w:rsidR="00C06E7B" w:rsidRPr="00C06E7B" w:rsidRDefault="00C06E7B" w:rsidP="003354CF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6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25264A">
        <w:tc>
          <w:tcPr>
            <w:tcW w:w="9322" w:type="dxa"/>
            <w:vAlign w:val="center"/>
          </w:tcPr>
          <w:p w:rsidR="00C06E7B" w:rsidRPr="00C06E7B" w:rsidRDefault="00743AFF" w:rsidP="003354CF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53496C" w:rsidRPr="0053496C" w:rsidRDefault="0053496C" w:rsidP="0053496C">
      <w:pPr>
        <w:pStyle w:val="-1"/>
      </w:pPr>
      <w:bookmarkStart w:id="1" w:name="z402"/>
      <w:r w:rsidRPr="0053496C">
        <w:t xml:space="preserve">Структура типовой учебной программы </w:t>
      </w:r>
    </w:p>
    <w:tbl>
      <w:tblPr>
        <w:tblW w:w="935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835"/>
      </w:tblGrid>
      <w:tr w:rsidR="0053496C" w:rsidRPr="0053496C" w:rsidTr="0053496C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№ п/п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Наименование дисциплин (модулей)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Количество кредитов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Цикл профилирующих дисциплин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138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1)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jc w:val="both"/>
              <w:rPr>
                <w:b w:val="0"/>
              </w:rPr>
            </w:pPr>
            <w:r w:rsidRPr="0053496C">
              <w:rPr>
                <w:b w:val="0"/>
              </w:rPr>
              <w:t>Обязательный компонент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134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vMerge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jc w:val="both"/>
              <w:rPr>
                <w:b w:val="0"/>
              </w:rPr>
            </w:pPr>
            <w:r w:rsidRPr="0053496C">
              <w:rPr>
                <w:b w:val="0"/>
              </w:rPr>
              <w:t>Лучевая терапия в стационаре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70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vMerge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jc w:val="both"/>
              <w:rPr>
                <w:b w:val="0"/>
              </w:rPr>
            </w:pPr>
            <w:r w:rsidRPr="0053496C">
              <w:rPr>
                <w:b w:val="0"/>
              </w:rPr>
              <w:t>Онкология в стационаре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12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vMerge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jc w:val="both"/>
              <w:rPr>
                <w:b w:val="0"/>
              </w:rPr>
            </w:pPr>
            <w:r w:rsidRPr="0053496C">
              <w:rPr>
                <w:b w:val="0"/>
              </w:rPr>
              <w:t>Медицинская физика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12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vMerge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jc w:val="both"/>
              <w:rPr>
                <w:b w:val="0"/>
              </w:rPr>
            </w:pPr>
            <w:r w:rsidRPr="0053496C">
              <w:rPr>
                <w:b w:val="0"/>
              </w:rPr>
              <w:t>Лучевая диагностика в лучевой терапии и онкологии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12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vMerge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jc w:val="both"/>
              <w:rPr>
                <w:b w:val="0"/>
              </w:rPr>
            </w:pPr>
            <w:r w:rsidRPr="0053496C">
              <w:rPr>
                <w:b w:val="0"/>
              </w:rPr>
              <w:t>Интенсивная терапия в лучевой терапии и онкологии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15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vMerge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ind w:right="123"/>
              <w:jc w:val="both"/>
              <w:rPr>
                <w:b w:val="0"/>
              </w:rPr>
            </w:pPr>
            <w:r w:rsidRPr="0053496C">
              <w:rPr>
                <w:b w:val="0"/>
              </w:rPr>
              <w:t>Функциональная диагностика в лучевой терапии и онкологии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7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vMerge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jc w:val="both"/>
              <w:rPr>
                <w:b w:val="0"/>
              </w:rPr>
            </w:pPr>
            <w:r w:rsidRPr="0053496C">
              <w:rPr>
                <w:b w:val="0"/>
              </w:rPr>
              <w:t>Патоморфологическая диагностика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6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2)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jc w:val="both"/>
              <w:rPr>
                <w:b w:val="0"/>
              </w:rPr>
            </w:pPr>
            <w:r w:rsidRPr="0053496C">
              <w:rPr>
                <w:b w:val="0"/>
              </w:rPr>
              <w:t>Компонент по выбору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4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2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jc w:val="both"/>
              <w:rPr>
                <w:b w:val="0"/>
              </w:rPr>
            </w:pPr>
            <w:r w:rsidRPr="0053496C">
              <w:rPr>
                <w:b w:val="0"/>
              </w:rPr>
              <w:t>Итоговая аттестация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2</w:t>
            </w:r>
          </w:p>
        </w:tc>
      </w:tr>
      <w:tr w:rsidR="0053496C" w:rsidRPr="0053496C" w:rsidTr="0053496C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jc w:val="both"/>
              <w:rPr>
                <w:b w:val="0"/>
              </w:rPr>
            </w:pPr>
            <w:r w:rsidRPr="0053496C">
              <w:rPr>
                <w:b w:val="0"/>
              </w:rPr>
              <w:t>Итого: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96C" w:rsidRPr="0053496C" w:rsidRDefault="0053496C" w:rsidP="0053496C">
            <w:pPr>
              <w:pStyle w:val="-1"/>
              <w:rPr>
                <w:b w:val="0"/>
              </w:rPr>
            </w:pPr>
            <w:r w:rsidRPr="0053496C">
              <w:rPr>
                <w:b w:val="0"/>
              </w:rPr>
              <w:t>140</w:t>
            </w:r>
          </w:p>
        </w:tc>
      </w:tr>
    </w:tbl>
    <w:p w:rsidR="008B1A42" w:rsidRPr="0053496C" w:rsidRDefault="008B1A42" w:rsidP="0053496C">
      <w:pPr>
        <w:pStyle w:val="-1"/>
        <w:rPr>
          <w:b w:val="0"/>
        </w:rPr>
      </w:pPr>
    </w:p>
    <w:sectPr w:rsidR="008B1A42" w:rsidRPr="0053496C" w:rsidSect="003354C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3354CF"/>
    <w:rsid w:val="003D0DFC"/>
    <w:rsid w:val="0053496C"/>
    <w:rsid w:val="006E0B68"/>
    <w:rsid w:val="00704CC4"/>
    <w:rsid w:val="00712B6B"/>
    <w:rsid w:val="00743AFF"/>
    <w:rsid w:val="007D03FB"/>
    <w:rsid w:val="008B1A42"/>
    <w:rsid w:val="009B59DB"/>
    <w:rsid w:val="00AF5A53"/>
    <w:rsid w:val="00B333FA"/>
    <w:rsid w:val="00C06E7B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АЛЬБОМНАЯ,Без интервала1,No Spacing,ARSH_N,Таблицы,Заголовки,Верхний колонтитул Знак1,Алия,СНОСКИ"/>
    <w:link w:val="a5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a5">
    <w:name w:val="Без интервала Знак"/>
    <w:aliases w:val="АЛЬБОМНАЯ Знак,Без интервала1 Знак,No Spacing Знак,ARSH_N Знак,Таблицы Знак,Заголовки Знак,Верхний колонтитул Знак1 Знак,Алия Знак,СНОСКИ Знак"/>
    <w:link w:val="a4"/>
    <w:uiPriority w:val="1"/>
    <w:qFormat/>
    <w:rsid w:val="003D0DFC"/>
  </w:style>
  <w:style w:type="character" w:customStyle="1" w:styleId="s0">
    <w:name w:val="s0"/>
    <w:basedOn w:val="a0"/>
    <w:rsid w:val="00743A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2022-03-15T03:59:00Z</dcterms:created>
  <dcterms:modified xsi:type="dcterms:W3CDTF">2024-04-01T05:31:00Z</dcterms:modified>
</cp:coreProperties>
</file>